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FFA" w:rsidRPr="00296FBF" w:rsidRDefault="00C94DCF" w:rsidP="00296FBF">
      <w:pPr>
        <w:jc w:val="center"/>
        <w:rPr>
          <w:b/>
          <w:sz w:val="32"/>
          <w:szCs w:val="32"/>
        </w:rPr>
      </w:pPr>
      <w:r w:rsidRPr="00296FBF">
        <w:rPr>
          <w:rFonts w:hint="eastAsia"/>
          <w:b/>
          <w:sz w:val="32"/>
          <w:szCs w:val="32"/>
        </w:rPr>
        <w:t>田国强：</w:t>
      </w:r>
      <w:r w:rsidR="00296FBF" w:rsidRPr="00296FBF">
        <w:rPr>
          <w:rFonts w:hint="eastAsia"/>
          <w:b/>
          <w:sz w:val="32"/>
          <w:szCs w:val="32"/>
        </w:rPr>
        <w:t>改善营商制度环境是振兴湖北经济的关键</w:t>
      </w:r>
    </w:p>
    <w:p w:rsidR="00807FFA" w:rsidRPr="00296FBF" w:rsidRDefault="00807FFA" w:rsidP="00296FBF"/>
    <w:p w:rsidR="00807FFA" w:rsidRPr="00296FBF" w:rsidRDefault="00C94DCF" w:rsidP="00296FBF">
      <w:pPr>
        <w:rPr>
          <w:rFonts w:ascii="楷体" w:eastAsia="楷体" w:hAnsi="楷体"/>
        </w:rPr>
      </w:pPr>
      <w:r w:rsidRPr="00296FBF">
        <w:rPr>
          <w:rFonts w:ascii="楷体" w:eastAsia="楷体" w:hAnsi="楷体" w:hint="eastAsia"/>
        </w:rPr>
        <w:t>本文为田国强教授于</w:t>
      </w:r>
      <w:r w:rsidRPr="00296FBF">
        <w:rPr>
          <w:rFonts w:ascii="楷体" w:eastAsia="楷体" w:hAnsi="楷体" w:hint="eastAsia"/>
        </w:rPr>
        <w:t>5</w:t>
      </w:r>
      <w:r w:rsidRPr="00296FBF">
        <w:rPr>
          <w:rFonts w:ascii="楷体" w:eastAsia="楷体" w:hAnsi="楷体" w:hint="eastAsia"/>
        </w:rPr>
        <w:t>月</w:t>
      </w:r>
      <w:r w:rsidRPr="00296FBF">
        <w:rPr>
          <w:rFonts w:ascii="楷体" w:eastAsia="楷体" w:hAnsi="楷体" w:hint="eastAsia"/>
        </w:rPr>
        <w:t>30</w:t>
      </w:r>
      <w:r w:rsidRPr="00296FBF">
        <w:rPr>
          <w:rFonts w:ascii="楷体" w:eastAsia="楷体" w:hAnsi="楷体" w:hint="eastAsia"/>
        </w:rPr>
        <w:t>日在“贯彻新发展理念，推动湖北‘十四五’高质量发展”研讨会上的发言实录，原题为“改善营商制度环境是振兴湖北经济的关键”</w:t>
      </w:r>
      <w:r w:rsidRPr="00296FBF">
        <w:rPr>
          <w:rFonts w:ascii="楷体" w:eastAsia="楷体" w:hAnsi="楷体" w:hint="eastAsia"/>
        </w:rPr>
        <w:t>。</w:t>
      </w:r>
    </w:p>
    <w:p w:rsidR="00807FFA" w:rsidRDefault="00807FFA">
      <w:pPr>
        <w:widowControl/>
        <w:jc w:val="left"/>
        <w:rPr>
          <w:rFonts w:asciiTheme="minorEastAsia" w:hAnsiTheme="minorEastAsia" w:cstheme="minorEastAsia"/>
          <w:color w:val="000000"/>
          <w:spacing w:val="15"/>
          <w:kern w:val="0"/>
          <w:sz w:val="24"/>
          <w:lang w:bidi="ar"/>
        </w:rPr>
      </w:pPr>
    </w:p>
    <w:p w:rsidR="00807FFA" w:rsidRDefault="00C94DCF">
      <w:pPr>
        <w:widowControl/>
        <w:ind w:firstLineChars="200" w:firstLine="540"/>
        <w:jc w:val="left"/>
        <w:rPr>
          <w:rFonts w:asciiTheme="minorEastAsia" w:hAnsiTheme="minorEastAsia" w:cstheme="minorEastAsia"/>
          <w:color w:val="000000"/>
          <w:spacing w:val="15"/>
          <w:kern w:val="0"/>
          <w:sz w:val="24"/>
          <w:lang w:bidi="ar"/>
        </w:rPr>
      </w:pPr>
      <w:r>
        <w:rPr>
          <w:rFonts w:asciiTheme="minorEastAsia" w:hAnsiTheme="minorEastAsia" w:cstheme="minorEastAsia" w:hint="eastAsia"/>
          <w:color w:val="000000"/>
          <w:spacing w:val="15"/>
          <w:kern w:val="0"/>
          <w:sz w:val="24"/>
          <w:lang w:bidi="ar"/>
        </w:rPr>
        <w:t>这次防止疫情扩散阻击战，湖北人民作出了很大的牺牲，付出了巨大努力和代价，再加上当前国内外极其严峻的疫情形势，以及在此冲击下全球经济格局的剧烈调整变化，给湖北疫后经济社会的恢复和发展带来了很大的不确定性。</w:t>
      </w:r>
    </w:p>
    <w:p w:rsidR="00807FFA" w:rsidRDefault="00807FFA">
      <w:pPr>
        <w:widowControl/>
        <w:ind w:firstLineChars="200" w:firstLine="540"/>
        <w:jc w:val="left"/>
        <w:rPr>
          <w:rFonts w:asciiTheme="minorEastAsia" w:hAnsiTheme="minorEastAsia" w:cstheme="minorEastAsia"/>
          <w:color w:val="000000"/>
          <w:spacing w:val="15"/>
          <w:kern w:val="0"/>
          <w:sz w:val="24"/>
          <w:lang w:bidi="ar"/>
        </w:rPr>
      </w:pPr>
    </w:p>
    <w:p w:rsidR="00807FFA" w:rsidRDefault="00C94DCF">
      <w:pPr>
        <w:widowControl/>
        <w:ind w:firstLineChars="200" w:firstLine="540"/>
        <w:jc w:val="left"/>
        <w:rPr>
          <w:rFonts w:asciiTheme="minorEastAsia" w:hAnsiTheme="minorEastAsia" w:cstheme="minorEastAsia"/>
          <w:color w:val="000000"/>
          <w:spacing w:val="15"/>
          <w:kern w:val="0"/>
          <w:sz w:val="24"/>
          <w:lang w:bidi="ar"/>
        </w:rPr>
      </w:pPr>
      <w:r>
        <w:rPr>
          <w:rFonts w:asciiTheme="minorEastAsia" w:hAnsiTheme="minorEastAsia" w:cstheme="minorEastAsia" w:hint="eastAsia"/>
          <w:color w:val="000000"/>
          <w:spacing w:val="15"/>
          <w:kern w:val="0"/>
          <w:sz w:val="24"/>
          <w:lang w:bidi="ar"/>
        </w:rPr>
        <w:t>如何做？我赞同应勇书记近期在一个讲话中说的看法，“地区发展，短期靠项目，中期靠政策，长期靠环境。”在项目上，中央政府、兄弟省市、国有企业等正从不同方面对湖北提供帮助。在政策上，</w:t>
      </w:r>
      <w:r>
        <w:rPr>
          <w:rFonts w:asciiTheme="minorEastAsia" w:hAnsiTheme="minorEastAsia" w:cstheme="minorEastAsia" w:hint="eastAsia"/>
          <w:color w:val="000000"/>
          <w:spacing w:val="15"/>
          <w:kern w:val="0"/>
          <w:sz w:val="24"/>
          <w:lang w:bidi="ar"/>
        </w:rPr>
        <w:t>4</w:t>
      </w:r>
      <w:r>
        <w:rPr>
          <w:rFonts w:asciiTheme="minorEastAsia" w:hAnsiTheme="minorEastAsia" w:cstheme="minorEastAsia" w:hint="eastAsia"/>
          <w:color w:val="000000"/>
          <w:spacing w:val="15"/>
          <w:kern w:val="0"/>
          <w:sz w:val="24"/>
          <w:lang w:bidi="ar"/>
        </w:rPr>
        <w:t>月</w:t>
      </w:r>
      <w:r>
        <w:rPr>
          <w:rFonts w:asciiTheme="minorEastAsia" w:hAnsiTheme="minorEastAsia" w:cstheme="minorEastAsia" w:hint="eastAsia"/>
          <w:color w:val="000000"/>
          <w:spacing w:val="15"/>
          <w:kern w:val="0"/>
          <w:sz w:val="24"/>
          <w:lang w:bidi="ar"/>
        </w:rPr>
        <w:t>29</w:t>
      </w:r>
      <w:r>
        <w:rPr>
          <w:rFonts w:asciiTheme="minorEastAsia" w:hAnsiTheme="minorEastAsia" w:cstheme="minorEastAsia" w:hint="eastAsia"/>
          <w:color w:val="000000"/>
          <w:spacing w:val="15"/>
          <w:kern w:val="0"/>
          <w:sz w:val="24"/>
          <w:lang w:bidi="ar"/>
        </w:rPr>
        <w:t>日召开的中共中央政治局常委会研究确定了支持湖北省经济社会发展一揽子政策，</w:t>
      </w:r>
      <w:r>
        <w:rPr>
          <w:rFonts w:asciiTheme="minorEastAsia" w:hAnsiTheme="minorEastAsia" w:cstheme="minorEastAsia" w:hint="eastAsia"/>
          <w:color w:val="000000"/>
          <w:spacing w:val="15"/>
          <w:kern w:val="0"/>
          <w:sz w:val="24"/>
          <w:lang w:bidi="ar"/>
        </w:rPr>
        <w:t>5</w:t>
      </w:r>
      <w:r>
        <w:rPr>
          <w:rFonts w:asciiTheme="minorEastAsia" w:hAnsiTheme="minorEastAsia" w:cstheme="minorEastAsia" w:hint="eastAsia"/>
          <w:color w:val="000000"/>
          <w:spacing w:val="15"/>
          <w:kern w:val="0"/>
          <w:sz w:val="24"/>
          <w:lang w:bidi="ar"/>
        </w:rPr>
        <w:t>月</w:t>
      </w:r>
      <w:r>
        <w:rPr>
          <w:rFonts w:asciiTheme="minorEastAsia" w:hAnsiTheme="minorEastAsia" w:cstheme="minorEastAsia" w:hint="eastAsia"/>
          <w:color w:val="000000"/>
          <w:spacing w:val="15"/>
          <w:kern w:val="0"/>
          <w:sz w:val="24"/>
          <w:lang w:bidi="ar"/>
        </w:rPr>
        <w:t>22</w:t>
      </w:r>
      <w:r>
        <w:rPr>
          <w:rFonts w:asciiTheme="minorEastAsia" w:hAnsiTheme="minorEastAsia" w:cstheme="minorEastAsia" w:hint="eastAsia"/>
          <w:color w:val="000000"/>
          <w:spacing w:val="15"/>
          <w:kern w:val="0"/>
          <w:sz w:val="24"/>
          <w:lang w:bidi="ar"/>
        </w:rPr>
        <w:t>日的全国人大会议政府工作报告又再次强调实施好支持湖北发展一揽子政策，显示了中央对湖北地区的关怀和重视。这些外部输血机制当然是必要的、有益的，但是湖北经济的振兴和长期发展归根结底还是要靠自身的造血机制和环境建设。湖北省委省政府已经充分认识到这点，</w:t>
      </w:r>
      <w:r>
        <w:rPr>
          <w:rFonts w:asciiTheme="minorEastAsia" w:hAnsiTheme="minorEastAsia" w:cstheme="minorEastAsia" w:hint="eastAsia"/>
          <w:color w:val="000000"/>
          <w:spacing w:val="15"/>
          <w:kern w:val="0"/>
          <w:sz w:val="24"/>
          <w:lang w:bidi="ar"/>
        </w:rPr>
        <w:t>5</w:t>
      </w:r>
      <w:r>
        <w:rPr>
          <w:rFonts w:asciiTheme="minorEastAsia" w:hAnsiTheme="minorEastAsia" w:cstheme="minorEastAsia" w:hint="eastAsia"/>
          <w:color w:val="000000"/>
          <w:spacing w:val="15"/>
          <w:kern w:val="0"/>
          <w:sz w:val="24"/>
          <w:lang w:bidi="ar"/>
        </w:rPr>
        <w:t>月</w:t>
      </w:r>
      <w:r>
        <w:rPr>
          <w:rFonts w:asciiTheme="minorEastAsia" w:hAnsiTheme="minorEastAsia" w:cstheme="minorEastAsia" w:hint="eastAsia"/>
          <w:color w:val="000000"/>
          <w:spacing w:val="15"/>
          <w:kern w:val="0"/>
          <w:sz w:val="24"/>
          <w:lang w:bidi="ar"/>
        </w:rPr>
        <w:t>14</w:t>
      </w:r>
      <w:r>
        <w:rPr>
          <w:rFonts w:asciiTheme="minorEastAsia" w:hAnsiTheme="minorEastAsia" w:cstheme="minorEastAsia" w:hint="eastAsia"/>
          <w:color w:val="000000"/>
          <w:spacing w:val="15"/>
          <w:kern w:val="0"/>
          <w:sz w:val="24"/>
          <w:lang w:bidi="ar"/>
        </w:rPr>
        <w:t>日发布了《关于更大力度优化营商环境激发市场活力的若干措施》，推出了优化营商环境的“黄金</w:t>
      </w:r>
      <w:r>
        <w:rPr>
          <w:rFonts w:asciiTheme="minorEastAsia" w:hAnsiTheme="minorEastAsia" w:cstheme="minorEastAsia" w:hint="eastAsia"/>
          <w:color w:val="000000"/>
          <w:spacing w:val="15"/>
          <w:kern w:val="0"/>
          <w:sz w:val="24"/>
          <w:lang w:bidi="ar"/>
        </w:rPr>
        <w:t>27</w:t>
      </w:r>
      <w:r>
        <w:rPr>
          <w:rFonts w:asciiTheme="minorEastAsia" w:hAnsiTheme="minorEastAsia" w:cstheme="minorEastAsia" w:hint="eastAsia"/>
          <w:color w:val="000000"/>
          <w:spacing w:val="15"/>
          <w:kern w:val="0"/>
          <w:sz w:val="24"/>
          <w:lang w:bidi="ar"/>
        </w:rPr>
        <w:t>条”。</w:t>
      </w:r>
    </w:p>
    <w:p w:rsidR="00807FFA" w:rsidRDefault="00807FFA">
      <w:pPr>
        <w:widowControl/>
        <w:ind w:firstLineChars="200" w:firstLine="540"/>
        <w:jc w:val="left"/>
        <w:rPr>
          <w:rFonts w:asciiTheme="minorEastAsia" w:hAnsiTheme="minorEastAsia" w:cstheme="minorEastAsia"/>
          <w:color w:val="000000"/>
          <w:spacing w:val="15"/>
          <w:kern w:val="0"/>
          <w:sz w:val="24"/>
          <w:lang w:bidi="ar"/>
        </w:rPr>
      </w:pPr>
    </w:p>
    <w:p w:rsidR="00807FFA" w:rsidRPr="00E63085" w:rsidRDefault="00C94DCF">
      <w:pPr>
        <w:widowControl/>
        <w:ind w:firstLineChars="200" w:firstLine="540"/>
        <w:jc w:val="left"/>
        <w:rPr>
          <w:rFonts w:asciiTheme="minorEastAsia" w:hAnsiTheme="minorEastAsia" w:cstheme="minorEastAsia"/>
          <w:color w:val="000000"/>
          <w:spacing w:val="15"/>
          <w:kern w:val="0"/>
          <w:sz w:val="24"/>
          <w:lang w:bidi="ar"/>
        </w:rPr>
      </w:pPr>
      <w:r w:rsidRPr="00E63085">
        <w:rPr>
          <w:rFonts w:asciiTheme="minorEastAsia" w:hAnsiTheme="minorEastAsia" w:cstheme="minorEastAsia" w:hint="eastAsia"/>
          <w:color w:val="000000"/>
          <w:spacing w:val="15"/>
          <w:kern w:val="0"/>
          <w:sz w:val="24"/>
          <w:lang w:bidi="ar"/>
        </w:rPr>
        <w:t>《措施》中举措都很好，但改善营商环境的背后是改善基础性、根本性制度环境，也就是湖北的经济制度环境的包容性如何，是不是有利于构建亲市场、亲企业的政商关系，是不是有利于增强企业、市场和社会的信心，是不是有利于激发市场活力和社会创造力。如果以这三个有利于标准来衡量，当前湖北的营商环境和制度环境的改善任重道远，需要深化制度环境改革来达到。</w:t>
      </w:r>
    </w:p>
    <w:p w:rsidR="00807FFA" w:rsidRPr="00E63085" w:rsidRDefault="00807FFA">
      <w:pPr>
        <w:widowControl/>
        <w:ind w:firstLineChars="200" w:firstLine="540"/>
        <w:jc w:val="left"/>
        <w:rPr>
          <w:rFonts w:asciiTheme="minorEastAsia" w:hAnsiTheme="minorEastAsia" w:cstheme="minorEastAsia"/>
          <w:color w:val="000000"/>
          <w:spacing w:val="15"/>
          <w:kern w:val="0"/>
          <w:sz w:val="24"/>
          <w:lang w:bidi="ar"/>
        </w:rPr>
      </w:pPr>
    </w:p>
    <w:p w:rsidR="00807FFA" w:rsidRPr="00E63085" w:rsidRDefault="00C94DCF">
      <w:pPr>
        <w:widowControl/>
        <w:ind w:firstLineChars="200" w:firstLine="540"/>
        <w:jc w:val="left"/>
        <w:rPr>
          <w:rFonts w:asciiTheme="minorEastAsia" w:hAnsiTheme="minorEastAsia" w:cstheme="minorEastAsia"/>
          <w:color w:val="000000"/>
          <w:spacing w:val="15"/>
          <w:kern w:val="0"/>
          <w:sz w:val="24"/>
          <w:lang w:bidi="ar"/>
        </w:rPr>
      </w:pPr>
      <w:r w:rsidRPr="00E63085">
        <w:rPr>
          <w:rFonts w:asciiTheme="minorEastAsia" w:hAnsiTheme="minorEastAsia" w:cstheme="minorEastAsia" w:hint="eastAsia"/>
          <w:color w:val="000000"/>
          <w:spacing w:val="15"/>
          <w:kern w:val="0"/>
          <w:sz w:val="24"/>
          <w:lang w:bidi="ar"/>
        </w:rPr>
        <w:t>与此同时，还需要做到关于改革文件不能空转，要避免下面不作为、弄虚作假，表面上说要改，骨子里面不想改，不敢改，所以抓好各级地方政府的执行力也非常重要，怎样才能做到落实《若干措施》中所提出的“信、一、网、减、省、增”等措施。</w:t>
      </w:r>
    </w:p>
    <w:p w:rsidR="00807FFA" w:rsidRPr="00E63085" w:rsidRDefault="00807FFA">
      <w:pPr>
        <w:widowControl/>
        <w:ind w:firstLineChars="200" w:firstLine="540"/>
        <w:jc w:val="left"/>
        <w:rPr>
          <w:rFonts w:asciiTheme="minorEastAsia" w:hAnsiTheme="minorEastAsia" w:cstheme="minorEastAsia"/>
          <w:color w:val="000000"/>
          <w:spacing w:val="15"/>
          <w:kern w:val="0"/>
          <w:sz w:val="24"/>
          <w:lang w:bidi="ar"/>
        </w:rPr>
      </w:pPr>
    </w:p>
    <w:p w:rsidR="00807FFA" w:rsidRPr="00E63085" w:rsidRDefault="00C94DCF">
      <w:pPr>
        <w:widowControl/>
        <w:ind w:firstLineChars="200" w:firstLine="540"/>
        <w:jc w:val="left"/>
        <w:rPr>
          <w:rFonts w:asciiTheme="minorEastAsia" w:hAnsiTheme="minorEastAsia" w:cstheme="minorEastAsia"/>
          <w:color w:val="000000"/>
          <w:spacing w:val="15"/>
          <w:kern w:val="0"/>
          <w:sz w:val="24"/>
          <w:lang w:bidi="ar"/>
        </w:rPr>
      </w:pPr>
      <w:r w:rsidRPr="00E63085">
        <w:rPr>
          <w:rFonts w:asciiTheme="minorEastAsia" w:hAnsiTheme="minorEastAsia" w:cstheme="minorEastAsia" w:hint="eastAsia"/>
          <w:color w:val="000000"/>
          <w:spacing w:val="15"/>
          <w:kern w:val="0"/>
          <w:sz w:val="24"/>
          <w:lang w:bidi="ar"/>
        </w:rPr>
        <w:t>振兴湖北经济需要全局观念、系统思维和综合治理。我认为，也是近些年我反复思考研究得出的结论，那就是，治理国家或地区发展需要满足的三要素：包容性经济制度，国家（地方）能力和政府执行力，以及民主法治、公平正义、包容透明的社会治理。无论是短期处事应对（如做到六稳、六保），还是长期治理，都是不可或</w:t>
      </w:r>
      <w:r w:rsidRPr="00E63085">
        <w:rPr>
          <w:rFonts w:asciiTheme="minorEastAsia" w:hAnsiTheme="minorEastAsia" w:cstheme="minorEastAsia" w:hint="eastAsia"/>
          <w:color w:val="000000"/>
          <w:spacing w:val="15"/>
          <w:kern w:val="0"/>
          <w:sz w:val="24"/>
          <w:lang w:bidi="ar"/>
        </w:rPr>
        <w:t>缺，差不多是一个国家或地区经济可持续高质量良性发展，社会和谐稳定，长治久安的实质性充分必要条件。的确如此，古今中外的实践反复地说明了，凡是经济社会取得成绩或进步，都是这三要素的某些方面得到改进，而出现问题一定是其中某些要素的欠缺而导致的。</w:t>
      </w:r>
    </w:p>
    <w:p w:rsidR="00807FFA" w:rsidRPr="00E63085" w:rsidRDefault="00807FFA">
      <w:pPr>
        <w:widowControl/>
        <w:ind w:firstLineChars="200" w:firstLine="540"/>
        <w:jc w:val="left"/>
        <w:rPr>
          <w:rFonts w:asciiTheme="minorEastAsia" w:hAnsiTheme="minorEastAsia" w:cstheme="minorEastAsia"/>
          <w:color w:val="000000"/>
          <w:spacing w:val="15"/>
          <w:kern w:val="0"/>
          <w:sz w:val="24"/>
          <w:lang w:bidi="ar"/>
        </w:rPr>
      </w:pPr>
    </w:p>
    <w:p w:rsidR="00807FFA" w:rsidRPr="004A68D8" w:rsidRDefault="00C94DCF" w:rsidP="004A68D8">
      <w:pPr>
        <w:widowControl/>
        <w:ind w:firstLineChars="200" w:firstLine="542"/>
        <w:jc w:val="left"/>
        <w:rPr>
          <w:rFonts w:asciiTheme="minorEastAsia" w:hAnsiTheme="minorEastAsia" w:cstheme="minorEastAsia"/>
          <w:color w:val="333333"/>
          <w:spacing w:val="8"/>
          <w:sz w:val="24"/>
        </w:rPr>
      </w:pPr>
      <w:r w:rsidRPr="004A68D8">
        <w:rPr>
          <w:rStyle w:val="a4"/>
          <w:rFonts w:asciiTheme="minorEastAsia" w:hAnsiTheme="minorEastAsia" w:cstheme="minorEastAsia" w:hint="eastAsia"/>
          <w:color w:val="000000"/>
          <w:spacing w:val="15"/>
          <w:sz w:val="24"/>
        </w:rPr>
        <w:lastRenderedPageBreak/>
        <w:t>处理好国家治理三要素，其实质也就是要处理好政府与市场、政府与社会的治理边界。</w:t>
      </w:r>
      <w:r w:rsidRPr="004A68D8">
        <w:rPr>
          <w:rFonts w:asciiTheme="minorEastAsia" w:hAnsiTheme="minorEastAsia" w:cstheme="minorEastAsia" w:hint="eastAsia"/>
          <w:color w:val="000000"/>
          <w:spacing w:val="15"/>
          <w:sz w:val="24"/>
        </w:rPr>
        <w:t>对治理湖北经济社会高质量可持续发展也是如此，当前湖北的发展中还存在市场激励不足、要素</w:t>
      </w:r>
      <w:bookmarkStart w:id="0" w:name="_GoBack"/>
      <w:bookmarkEnd w:id="0"/>
      <w:r w:rsidRPr="004A68D8">
        <w:rPr>
          <w:rFonts w:asciiTheme="minorEastAsia" w:hAnsiTheme="minorEastAsia" w:cstheme="minorEastAsia" w:hint="eastAsia"/>
          <w:color w:val="000000"/>
          <w:spacing w:val="15"/>
          <w:sz w:val="24"/>
        </w:rPr>
        <w:t>流动不畅、资源配置效率不高、微观经济活力不强等问题，许多短板需要待补。我下面从湖北营商环境的现状、所存在问题、</w:t>
      </w:r>
      <w:r w:rsidRPr="004A68D8">
        <w:rPr>
          <w:rFonts w:asciiTheme="minorEastAsia" w:hAnsiTheme="minorEastAsia" w:cstheme="minorEastAsia" w:hint="eastAsia"/>
          <w:color w:val="000000"/>
          <w:spacing w:val="15"/>
          <w:sz w:val="24"/>
        </w:rPr>
        <w:t>以及短期应对和中长期治理的对策这三个方面谈谈我的看法。</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jc w:val="both"/>
        <w:rPr>
          <w:rFonts w:asciiTheme="minorEastAsia" w:hAnsiTheme="minorEastAsia" w:cstheme="minorEastAsia"/>
          <w:color w:val="333333"/>
          <w:spacing w:val="8"/>
        </w:rPr>
      </w:pPr>
      <w:r w:rsidRPr="004A68D8">
        <w:rPr>
          <w:rStyle w:val="a4"/>
          <w:rFonts w:asciiTheme="minorEastAsia" w:hAnsiTheme="minorEastAsia" w:cstheme="minorEastAsia" w:hint="eastAsia"/>
          <w:color w:val="000000"/>
          <w:spacing w:val="15"/>
        </w:rPr>
        <w:t>一、湖北改善营商环境的必要性和紧迫性</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jc w:val="both"/>
        <w:rPr>
          <w:rFonts w:asciiTheme="minorEastAsia" w:hAnsiTheme="minorEastAsia" w:cstheme="minorEastAsia"/>
          <w:color w:val="333333"/>
          <w:spacing w:val="8"/>
        </w:rPr>
      </w:pPr>
      <w:r w:rsidRPr="004A68D8">
        <w:rPr>
          <w:rFonts w:asciiTheme="minorEastAsia" w:hAnsiTheme="minorEastAsia" w:cstheme="minorEastAsia" w:hint="eastAsia"/>
          <w:color w:val="FF4C00"/>
          <w:spacing w:val="15"/>
        </w:rPr>
        <w:t>湖北营商环境的改善的确已经刻不容缓，其现状不容乐观</w:t>
      </w:r>
      <w:r w:rsidRPr="004A68D8">
        <w:rPr>
          <w:rFonts w:asciiTheme="minorEastAsia" w:hAnsiTheme="minorEastAsia" w:cstheme="minorEastAsia" w:hint="eastAsia"/>
          <w:color w:val="000000"/>
          <w:spacing w:val="15"/>
        </w:rPr>
        <w:t>：</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jc w:val="both"/>
        <w:rPr>
          <w:rFonts w:asciiTheme="minorEastAsia" w:hAnsiTheme="minorEastAsia" w:cstheme="minorEastAsia"/>
          <w:color w:val="333333"/>
          <w:spacing w:val="8"/>
        </w:rPr>
      </w:pPr>
      <w:r w:rsidRPr="004A68D8">
        <w:rPr>
          <w:rFonts w:asciiTheme="minorEastAsia" w:hAnsiTheme="minorEastAsia" w:cstheme="minorEastAsia" w:hint="eastAsia"/>
          <w:color w:val="595959"/>
          <w:spacing w:val="15"/>
        </w:rPr>
        <w:t>——</w:t>
      </w:r>
      <w:r w:rsidRPr="004A68D8">
        <w:rPr>
          <w:rStyle w:val="a4"/>
          <w:rFonts w:asciiTheme="minorEastAsia" w:hAnsiTheme="minorEastAsia" w:cstheme="minorEastAsia" w:hint="eastAsia"/>
          <w:color w:val="000000"/>
          <w:spacing w:val="15"/>
        </w:rPr>
        <w:t>发展不充分，发展质量不高</w:t>
      </w:r>
      <w:r w:rsidRPr="004A68D8">
        <w:rPr>
          <w:rFonts w:asciiTheme="minorEastAsia" w:hAnsiTheme="minorEastAsia" w:cstheme="minorEastAsia" w:hint="eastAsia"/>
          <w:color w:val="000000"/>
          <w:spacing w:val="15"/>
        </w:rPr>
        <w:t>。工业发展主要还是拼资源、能源、劳力，造成高污染、高消耗、低效益，低技术，高质量发展步伐缓慢。农业发展不充分、农村资源利用不充分、农民增收不充分的现状仍待进一步改善。</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w:t>
      </w:r>
      <w:r w:rsidRPr="004A68D8">
        <w:rPr>
          <w:rStyle w:val="a4"/>
          <w:rFonts w:asciiTheme="minorEastAsia" w:hAnsiTheme="minorEastAsia" w:cstheme="minorEastAsia" w:hint="eastAsia"/>
          <w:color w:val="000000"/>
          <w:spacing w:val="15"/>
        </w:rPr>
        <w:t>创新驱动不充分</w:t>
      </w:r>
      <w:r w:rsidRPr="004A68D8">
        <w:rPr>
          <w:rFonts w:asciiTheme="minorEastAsia" w:hAnsiTheme="minorEastAsia" w:cstheme="minorEastAsia" w:hint="eastAsia"/>
          <w:color w:val="000000"/>
          <w:spacing w:val="15"/>
        </w:rPr>
        <w:t>。研发投入不足，缺乏核心技术，自主创新能力不足。产业企业转型升级艰难，企业寿命不长，平均不到</w:t>
      </w:r>
      <w:r w:rsidRPr="004A68D8">
        <w:rPr>
          <w:rFonts w:asciiTheme="minorEastAsia" w:hAnsiTheme="minorEastAsia" w:cstheme="minorEastAsia" w:hint="eastAsia"/>
          <w:color w:val="000000"/>
          <w:spacing w:val="15"/>
        </w:rPr>
        <w:t>5</w:t>
      </w:r>
      <w:r w:rsidRPr="004A68D8">
        <w:rPr>
          <w:rFonts w:asciiTheme="minorEastAsia" w:hAnsiTheme="minorEastAsia" w:cstheme="minorEastAsia" w:hint="eastAsia"/>
          <w:color w:val="000000"/>
          <w:spacing w:val="15"/>
        </w:rPr>
        <w:t>年。</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w:t>
      </w:r>
      <w:r w:rsidRPr="004A68D8">
        <w:rPr>
          <w:rStyle w:val="a4"/>
          <w:rFonts w:asciiTheme="minorEastAsia" w:hAnsiTheme="minorEastAsia" w:cstheme="minorEastAsia" w:hint="eastAsia"/>
          <w:color w:val="000000"/>
          <w:spacing w:val="15"/>
        </w:rPr>
        <w:t>竞争力不强</w:t>
      </w:r>
      <w:r w:rsidRPr="004A68D8">
        <w:rPr>
          <w:rFonts w:asciiTheme="minorEastAsia" w:hAnsiTheme="minorEastAsia" w:cstheme="minorEastAsia" w:hint="eastAsia"/>
          <w:color w:val="000000"/>
          <w:spacing w:val="15"/>
        </w:rPr>
        <w:t>。规模小、产业层次不高、影响力不大、企业核心竞争力不强，品牌影响力不大。</w:t>
      </w:r>
      <w:r w:rsidRPr="004A68D8">
        <w:rPr>
          <w:rFonts w:asciiTheme="minorEastAsia" w:hAnsiTheme="minorEastAsia" w:cstheme="minorEastAsia" w:hint="eastAsia"/>
          <w:color w:val="000000"/>
          <w:spacing w:val="15"/>
        </w:rPr>
        <w:t>2019</w:t>
      </w:r>
      <w:r w:rsidRPr="004A68D8">
        <w:rPr>
          <w:rFonts w:asciiTheme="minorEastAsia" w:hAnsiTheme="minorEastAsia" w:cstheme="minorEastAsia" w:hint="eastAsia"/>
          <w:color w:val="000000"/>
          <w:spacing w:val="15"/>
        </w:rPr>
        <w:t>年，湖北的入榜全国民营企业</w:t>
      </w:r>
      <w:r w:rsidRPr="004A68D8">
        <w:rPr>
          <w:rFonts w:asciiTheme="minorEastAsia" w:hAnsiTheme="minorEastAsia" w:cstheme="minorEastAsia" w:hint="eastAsia"/>
          <w:color w:val="000000"/>
          <w:spacing w:val="15"/>
        </w:rPr>
        <w:t>500</w:t>
      </w:r>
      <w:r w:rsidRPr="004A68D8">
        <w:rPr>
          <w:rFonts w:asciiTheme="minorEastAsia" w:hAnsiTheme="minorEastAsia" w:cstheme="minorEastAsia" w:hint="eastAsia"/>
          <w:color w:val="000000"/>
          <w:spacing w:val="15"/>
        </w:rPr>
        <w:t>强的只有</w:t>
      </w:r>
      <w:r w:rsidRPr="004A68D8">
        <w:rPr>
          <w:rFonts w:asciiTheme="minorEastAsia" w:hAnsiTheme="minorEastAsia" w:cstheme="minorEastAsia" w:hint="eastAsia"/>
          <w:color w:val="000000"/>
          <w:spacing w:val="15"/>
        </w:rPr>
        <w:t>18</w:t>
      </w:r>
      <w:r w:rsidRPr="004A68D8">
        <w:rPr>
          <w:rFonts w:asciiTheme="minorEastAsia" w:hAnsiTheme="minorEastAsia" w:cstheme="minorEastAsia" w:hint="eastAsia"/>
          <w:color w:val="000000"/>
          <w:spacing w:val="15"/>
        </w:rPr>
        <w:t>家，与</w:t>
      </w:r>
      <w:r w:rsidRPr="004A68D8">
        <w:rPr>
          <w:rFonts w:asciiTheme="minorEastAsia" w:hAnsiTheme="minorEastAsia" w:cstheme="minorEastAsia" w:hint="eastAsia"/>
          <w:color w:val="000000"/>
          <w:spacing w:val="15"/>
        </w:rPr>
        <w:t>2017</w:t>
      </w:r>
      <w:r w:rsidRPr="004A68D8">
        <w:rPr>
          <w:rFonts w:asciiTheme="minorEastAsia" w:hAnsiTheme="minorEastAsia" w:cstheme="minorEastAsia" w:hint="eastAsia"/>
          <w:color w:val="000000"/>
          <w:spacing w:val="15"/>
        </w:rPr>
        <w:t>年相比数量和排名均出现倒退，也与浙江（</w:t>
      </w:r>
      <w:r w:rsidRPr="004A68D8">
        <w:rPr>
          <w:rFonts w:asciiTheme="minorEastAsia" w:hAnsiTheme="minorEastAsia" w:cstheme="minorEastAsia" w:hint="eastAsia"/>
          <w:color w:val="000000"/>
          <w:spacing w:val="15"/>
        </w:rPr>
        <w:t>92</w:t>
      </w:r>
      <w:r w:rsidRPr="004A68D8">
        <w:rPr>
          <w:rFonts w:asciiTheme="minorEastAsia" w:hAnsiTheme="minorEastAsia" w:cstheme="minorEastAsia" w:hint="eastAsia"/>
          <w:color w:val="000000"/>
          <w:spacing w:val="15"/>
        </w:rPr>
        <w:t>家）、江苏（</w:t>
      </w:r>
      <w:r w:rsidRPr="004A68D8">
        <w:rPr>
          <w:rFonts w:asciiTheme="minorEastAsia" w:hAnsiTheme="minorEastAsia" w:cstheme="minorEastAsia" w:hint="eastAsia"/>
          <w:color w:val="000000"/>
          <w:spacing w:val="15"/>
        </w:rPr>
        <w:t>83</w:t>
      </w:r>
      <w:r w:rsidRPr="004A68D8">
        <w:rPr>
          <w:rFonts w:asciiTheme="minorEastAsia" w:hAnsiTheme="minorEastAsia" w:cstheme="minorEastAsia" w:hint="eastAsia"/>
          <w:color w:val="000000"/>
          <w:spacing w:val="15"/>
        </w:rPr>
        <w:t>家）、山东（</w:t>
      </w:r>
      <w:r w:rsidRPr="004A68D8">
        <w:rPr>
          <w:rFonts w:asciiTheme="minorEastAsia" w:hAnsiTheme="minorEastAsia" w:cstheme="minorEastAsia" w:hint="eastAsia"/>
          <w:color w:val="000000"/>
          <w:spacing w:val="15"/>
        </w:rPr>
        <w:t>61</w:t>
      </w:r>
      <w:r w:rsidRPr="004A68D8">
        <w:rPr>
          <w:rFonts w:asciiTheme="minorEastAsia" w:hAnsiTheme="minorEastAsia" w:cstheme="minorEastAsia" w:hint="eastAsia"/>
          <w:color w:val="000000"/>
          <w:spacing w:val="15"/>
        </w:rPr>
        <w:t>家）、广东（</w:t>
      </w:r>
      <w:r w:rsidRPr="004A68D8">
        <w:rPr>
          <w:rFonts w:asciiTheme="minorEastAsia" w:hAnsiTheme="minorEastAsia" w:cstheme="minorEastAsia" w:hint="eastAsia"/>
          <w:color w:val="000000"/>
          <w:spacing w:val="15"/>
        </w:rPr>
        <w:t>60</w:t>
      </w:r>
      <w:r w:rsidRPr="004A68D8">
        <w:rPr>
          <w:rFonts w:asciiTheme="minorEastAsia" w:hAnsiTheme="minorEastAsia" w:cstheme="minorEastAsia" w:hint="eastAsia"/>
          <w:color w:val="000000"/>
          <w:spacing w:val="15"/>
        </w:rPr>
        <w:t>家）等省份相比，差距巨大。</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w:t>
      </w:r>
      <w:r w:rsidRPr="004A68D8">
        <w:rPr>
          <w:rStyle w:val="a4"/>
          <w:rFonts w:asciiTheme="minorEastAsia" w:hAnsiTheme="minorEastAsia" w:cstheme="minorEastAsia" w:hint="eastAsia"/>
          <w:color w:val="000000"/>
          <w:spacing w:val="15"/>
        </w:rPr>
        <w:t>体制改革不充分</w:t>
      </w:r>
      <w:r w:rsidRPr="004A68D8">
        <w:rPr>
          <w:rFonts w:asciiTheme="minorEastAsia" w:hAnsiTheme="minorEastAsia" w:cstheme="minorEastAsia" w:hint="eastAsia"/>
          <w:color w:val="000000"/>
          <w:spacing w:val="15"/>
        </w:rPr>
        <w:t>。经济发展中一些不平衡不充分问题，背后是体制机制仍不够健全和完善，制约了发展的效率和效果。加上此次疫情对湖北民营企业的冲击更为严重，湖北如果不在营商环境、制度环境的改革和完善上下大力气，不为民营经济、民营企业的恢复发展提供强有力的支持，</w:t>
      </w:r>
      <w:r w:rsidRPr="004A68D8">
        <w:rPr>
          <w:rFonts w:asciiTheme="minorEastAsia" w:hAnsiTheme="minorEastAsia" w:cstheme="minorEastAsia" w:hint="eastAsia"/>
          <w:color w:val="000000"/>
          <w:spacing w:val="15"/>
        </w:rPr>
        <w:t>会严重影响湖北今后的高质量发展。</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jc w:val="both"/>
        <w:rPr>
          <w:rFonts w:asciiTheme="minorEastAsia" w:hAnsiTheme="minorEastAsia" w:cstheme="minorEastAsia"/>
          <w:color w:val="333333"/>
          <w:spacing w:val="8"/>
        </w:rPr>
      </w:pPr>
      <w:r w:rsidRPr="004A68D8">
        <w:rPr>
          <w:rStyle w:val="a4"/>
          <w:rFonts w:asciiTheme="minorEastAsia" w:hAnsiTheme="minorEastAsia" w:cstheme="minorEastAsia" w:hint="eastAsia"/>
          <w:color w:val="000000"/>
          <w:spacing w:val="15"/>
        </w:rPr>
        <w:t>二、湖北营商环境面临的主要短板在哪里</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jc w:val="both"/>
        <w:rPr>
          <w:rFonts w:asciiTheme="minorEastAsia" w:hAnsiTheme="minorEastAsia" w:cstheme="minorEastAsia"/>
          <w:color w:val="333333"/>
          <w:spacing w:val="8"/>
        </w:rPr>
      </w:pPr>
      <w:r w:rsidRPr="004A68D8">
        <w:rPr>
          <w:rStyle w:val="a4"/>
          <w:rFonts w:asciiTheme="minorEastAsia" w:hAnsiTheme="minorEastAsia" w:cstheme="minorEastAsia" w:hint="eastAsia"/>
          <w:color w:val="000000"/>
          <w:spacing w:val="15"/>
        </w:rPr>
        <w:t>——“放管服”改革落地不够。</w:t>
      </w:r>
      <w:r w:rsidRPr="004A68D8">
        <w:rPr>
          <w:rFonts w:asciiTheme="minorEastAsia" w:hAnsiTheme="minorEastAsia" w:cstheme="minorEastAsia" w:hint="eastAsia"/>
          <w:color w:val="000000"/>
          <w:spacing w:val="15"/>
        </w:rPr>
        <w:t>尽管中央推出了“放管服”的改革，但湖北的落地还不够。关于审批手续、材料和时间等问题依然较多，“门好进、脸难看、事难办”的现象依然存在。同时，不同部门之间相互推诿的情况时有发生，使得企业围绕部门团团转，最终事情还是办不成。希望此次《措施》不会又是如此，要坚决落实执行下去。此外，民企的市场准入不平等问题依然存在。</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jc w:val="both"/>
        <w:rPr>
          <w:rFonts w:asciiTheme="minorEastAsia" w:hAnsiTheme="minorEastAsia" w:cstheme="minorEastAsia"/>
          <w:color w:val="333333"/>
          <w:spacing w:val="8"/>
        </w:rPr>
      </w:pPr>
      <w:r w:rsidRPr="004A68D8">
        <w:rPr>
          <w:rStyle w:val="a4"/>
          <w:rFonts w:asciiTheme="minorEastAsia" w:hAnsiTheme="minorEastAsia" w:cstheme="minorEastAsia" w:hint="eastAsia"/>
          <w:color w:val="000000"/>
          <w:spacing w:val="15"/>
        </w:rPr>
        <w:t>——民营企业税负偏重。</w:t>
      </w:r>
      <w:r w:rsidRPr="004A68D8">
        <w:rPr>
          <w:rFonts w:asciiTheme="minorEastAsia" w:hAnsiTheme="minorEastAsia" w:cstheme="minorEastAsia" w:hint="eastAsia"/>
          <w:color w:val="000000"/>
          <w:spacing w:val="15"/>
        </w:rPr>
        <w:t>湖北民营企业</w:t>
      </w:r>
      <w:r w:rsidRPr="004A68D8">
        <w:rPr>
          <w:rFonts w:asciiTheme="minorEastAsia" w:hAnsiTheme="minorEastAsia" w:cstheme="minorEastAsia" w:hint="eastAsia"/>
          <w:color w:val="000000"/>
          <w:spacing w:val="15"/>
        </w:rPr>
        <w:t>193.8</w:t>
      </w:r>
      <w:r w:rsidRPr="004A68D8">
        <w:rPr>
          <w:rFonts w:asciiTheme="minorEastAsia" w:hAnsiTheme="minorEastAsia" w:cstheme="minorEastAsia" w:hint="eastAsia"/>
          <w:color w:val="000000"/>
          <w:spacing w:val="15"/>
        </w:rPr>
        <w:t>万户，创造湖北</w:t>
      </w:r>
      <w:r w:rsidRPr="004A68D8">
        <w:rPr>
          <w:rFonts w:asciiTheme="minorEastAsia" w:hAnsiTheme="minorEastAsia" w:cstheme="minorEastAsia" w:hint="eastAsia"/>
          <w:color w:val="000000"/>
          <w:spacing w:val="15"/>
        </w:rPr>
        <w:t>50%</w:t>
      </w:r>
      <w:r w:rsidRPr="004A68D8">
        <w:rPr>
          <w:rFonts w:asciiTheme="minorEastAsia" w:hAnsiTheme="minorEastAsia" w:cstheme="minorEastAsia" w:hint="eastAsia"/>
          <w:color w:val="000000"/>
          <w:spacing w:val="15"/>
        </w:rPr>
        <w:t>以上</w:t>
      </w:r>
      <w:r w:rsidRPr="004A68D8">
        <w:rPr>
          <w:rFonts w:asciiTheme="minorEastAsia" w:hAnsiTheme="minorEastAsia" w:cstheme="minorEastAsia" w:hint="eastAsia"/>
          <w:color w:val="000000"/>
          <w:spacing w:val="15"/>
        </w:rPr>
        <w:t>GDP</w:t>
      </w:r>
      <w:r w:rsidRPr="004A68D8">
        <w:rPr>
          <w:rFonts w:asciiTheme="minorEastAsia" w:hAnsiTheme="minorEastAsia" w:cstheme="minorEastAsia" w:hint="eastAsia"/>
          <w:color w:val="000000"/>
          <w:spacing w:val="15"/>
        </w:rPr>
        <w:t>，</w:t>
      </w:r>
      <w:r w:rsidRPr="004A68D8">
        <w:rPr>
          <w:rFonts w:asciiTheme="minorEastAsia" w:hAnsiTheme="minorEastAsia" w:cstheme="minorEastAsia" w:hint="eastAsia"/>
          <w:color w:val="000000"/>
          <w:spacing w:val="15"/>
        </w:rPr>
        <w:t>60%</w:t>
      </w:r>
      <w:r w:rsidRPr="004A68D8">
        <w:rPr>
          <w:rFonts w:asciiTheme="minorEastAsia" w:hAnsiTheme="minorEastAsia" w:cstheme="minorEastAsia" w:hint="eastAsia"/>
          <w:color w:val="000000"/>
          <w:spacing w:val="15"/>
        </w:rPr>
        <w:t>左右税收，</w:t>
      </w:r>
      <w:r w:rsidRPr="004A68D8">
        <w:rPr>
          <w:rFonts w:asciiTheme="minorEastAsia" w:hAnsiTheme="minorEastAsia" w:cstheme="minorEastAsia" w:hint="eastAsia"/>
          <w:color w:val="000000"/>
          <w:spacing w:val="15"/>
        </w:rPr>
        <w:t>7</w:t>
      </w:r>
      <w:r w:rsidRPr="004A68D8">
        <w:rPr>
          <w:rFonts w:asciiTheme="minorEastAsia" w:hAnsiTheme="minorEastAsia" w:cstheme="minorEastAsia" w:hint="eastAsia"/>
          <w:color w:val="000000"/>
          <w:spacing w:val="15"/>
        </w:rPr>
        <w:t>0%</w:t>
      </w:r>
      <w:r w:rsidRPr="004A68D8">
        <w:rPr>
          <w:rFonts w:asciiTheme="minorEastAsia" w:hAnsiTheme="minorEastAsia" w:cstheme="minorEastAsia" w:hint="eastAsia"/>
          <w:color w:val="000000"/>
          <w:spacing w:val="15"/>
        </w:rPr>
        <w:t>以上技术创新成果，</w:t>
      </w:r>
      <w:r w:rsidRPr="004A68D8">
        <w:rPr>
          <w:rFonts w:asciiTheme="minorEastAsia" w:hAnsiTheme="minorEastAsia" w:cstheme="minorEastAsia" w:hint="eastAsia"/>
          <w:color w:val="000000"/>
          <w:spacing w:val="15"/>
        </w:rPr>
        <w:t>80%</w:t>
      </w:r>
      <w:r w:rsidRPr="004A68D8">
        <w:rPr>
          <w:rFonts w:asciiTheme="minorEastAsia" w:hAnsiTheme="minorEastAsia" w:cstheme="minorEastAsia" w:hint="eastAsia"/>
          <w:color w:val="000000"/>
          <w:spacing w:val="15"/>
        </w:rPr>
        <w:t>以上新增就业，</w:t>
      </w:r>
      <w:r w:rsidRPr="004A68D8">
        <w:rPr>
          <w:rFonts w:asciiTheme="minorEastAsia" w:hAnsiTheme="minorEastAsia" w:cstheme="minorEastAsia" w:hint="eastAsia"/>
          <w:color w:val="000000"/>
          <w:spacing w:val="15"/>
        </w:rPr>
        <w:t>90%</w:t>
      </w:r>
      <w:r w:rsidRPr="004A68D8">
        <w:rPr>
          <w:rFonts w:asciiTheme="minorEastAsia" w:hAnsiTheme="minorEastAsia" w:cstheme="minorEastAsia" w:hint="eastAsia"/>
          <w:color w:val="000000"/>
          <w:spacing w:val="15"/>
        </w:rPr>
        <w:t>以上市场主体，撑起湖北经济的半壁江山。前面两个数字很能说明问题，与全国平均水平比较正好相反，全国民营企业创造</w:t>
      </w:r>
      <w:r w:rsidRPr="004A68D8">
        <w:rPr>
          <w:rFonts w:asciiTheme="minorEastAsia" w:hAnsiTheme="minorEastAsia" w:cstheme="minorEastAsia" w:hint="eastAsia"/>
          <w:color w:val="000000"/>
          <w:spacing w:val="15"/>
        </w:rPr>
        <w:t>GDP</w:t>
      </w:r>
      <w:r w:rsidRPr="004A68D8">
        <w:rPr>
          <w:rFonts w:asciiTheme="minorEastAsia" w:hAnsiTheme="minorEastAsia" w:cstheme="minorEastAsia" w:hint="eastAsia"/>
          <w:color w:val="000000"/>
          <w:spacing w:val="15"/>
        </w:rPr>
        <w:t>平均水平为</w:t>
      </w:r>
      <w:r w:rsidRPr="004A68D8">
        <w:rPr>
          <w:rFonts w:asciiTheme="minorEastAsia" w:hAnsiTheme="minorEastAsia" w:cstheme="minorEastAsia" w:hint="eastAsia"/>
          <w:color w:val="000000"/>
          <w:spacing w:val="15"/>
        </w:rPr>
        <w:t>60%</w:t>
      </w:r>
      <w:r w:rsidRPr="004A68D8">
        <w:rPr>
          <w:rFonts w:asciiTheme="minorEastAsia" w:hAnsiTheme="minorEastAsia" w:cstheme="minorEastAsia" w:hint="eastAsia"/>
          <w:color w:val="000000"/>
          <w:spacing w:val="15"/>
        </w:rPr>
        <w:t>以上、而创造税收占比全国平均水平只有</w:t>
      </w:r>
      <w:r w:rsidRPr="004A68D8">
        <w:rPr>
          <w:rFonts w:asciiTheme="minorEastAsia" w:hAnsiTheme="minorEastAsia" w:cstheme="minorEastAsia" w:hint="eastAsia"/>
          <w:color w:val="000000"/>
          <w:spacing w:val="15"/>
        </w:rPr>
        <w:t>50%</w:t>
      </w:r>
      <w:r w:rsidRPr="004A68D8">
        <w:rPr>
          <w:rFonts w:asciiTheme="minorEastAsia" w:hAnsiTheme="minorEastAsia" w:cstheme="minorEastAsia" w:hint="eastAsia"/>
          <w:color w:val="000000"/>
          <w:spacing w:val="15"/>
        </w:rPr>
        <w:t>，这</w:t>
      </w:r>
      <w:r w:rsidRPr="004A68D8">
        <w:rPr>
          <w:rStyle w:val="a4"/>
          <w:rFonts w:asciiTheme="minorEastAsia" w:hAnsiTheme="minorEastAsia" w:cstheme="minorEastAsia" w:hint="eastAsia"/>
          <w:color w:val="000000"/>
          <w:spacing w:val="15"/>
        </w:rPr>
        <w:t>说明了湖北省民营企业税收高</w:t>
      </w:r>
      <w:r w:rsidRPr="004A68D8">
        <w:rPr>
          <w:rStyle w:val="a4"/>
          <w:rFonts w:asciiTheme="minorEastAsia" w:hAnsiTheme="minorEastAsia" w:cstheme="minorEastAsia" w:hint="eastAsia"/>
          <w:color w:val="000000"/>
          <w:spacing w:val="15"/>
        </w:rPr>
        <w:t>(</w:t>
      </w:r>
      <w:r w:rsidRPr="004A68D8">
        <w:rPr>
          <w:rStyle w:val="a4"/>
          <w:rFonts w:asciiTheme="minorEastAsia" w:hAnsiTheme="minorEastAsia" w:cstheme="minorEastAsia" w:hint="eastAsia"/>
          <w:color w:val="000000"/>
          <w:spacing w:val="15"/>
        </w:rPr>
        <w:t>经营负担不轻</w:t>
      </w:r>
      <w:r w:rsidRPr="004A68D8">
        <w:rPr>
          <w:rStyle w:val="a4"/>
          <w:rFonts w:asciiTheme="minorEastAsia" w:hAnsiTheme="minorEastAsia" w:cstheme="minorEastAsia" w:hint="eastAsia"/>
          <w:color w:val="000000"/>
          <w:spacing w:val="15"/>
        </w:rPr>
        <w:t>)</w:t>
      </w:r>
      <w:r w:rsidRPr="004A68D8">
        <w:rPr>
          <w:rStyle w:val="a4"/>
          <w:rFonts w:asciiTheme="minorEastAsia" w:hAnsiTheme="minorEastAsia" w:cstheme="minorEastAsia" w:hint="eastAsia"/>
          <w:color w:val="000000"/>
          <w:spacing w:val="15"/>
        </w:rPr>
        <w:t>，影响了民营经济的</w:t>
      </w:r>
      <w:r w:rsidRPr="004A68D8">
        <w:rPr>
          <w:rStyle w:val="a4"/>
          <w:rFonts w:asciiTheme="minorEastAsia" w:hAnsiTheme="minorEastAsia" w:cstheme="minorEastAsia" w:hint="eastAsia"/>
          <w:color w:val="000000"/>
          <w:spacing w:val="15"/>
        </w:rPr>
        <w:t>GDP</w:t>
      </w:r>
      <w:r w:rsidRPr="004A68D8">
        <w:rPr>
          <w:rStyle w:val="a4"/>
          <w:rFonts w:asciiTheme="minorEastAsia" w:hAnsiTheme="minorEastAsia" w:cstheme="minorEastAsia" w:hint="eastAsia"/>
          <w:color w:val="000000"/>
          <w:spacing w:val="15"/>
        </w:rPr>
        <w:t>贡献率，表明</w:t>
      </w:r>
      <w:r w:rsidRPr="004A68D8">
        <w:rPr>
          <w:rStyle w:val="a4"/>
          <w:rFonts w:asciiTheme="minorEastAsia" w:hAnsiTheme="minorEastAsia" w:cstheme="minorEastAsia" w:hint="eastAsia"/>
          <w:color w:val="595959"/>
          <w:spacing w:val="15"/>
        </w:rPr>
        <w:t>湖北</w:t>
      </w:r>
      <w:r w:rsidRPr="004A68D8">
        <w:rPr>
          <w:rStyle w:val="a4"/>
          <w:rFonts w:asciiTheme="minorEastAsia" w:hAnsiTheme="minorEastAsia" w:cstheme="minorEastAsia" w:hint="eastAsia"/>
          <w:color w:val="000000"/>
          <w:spacing w:val="15"/>
        </w:rPr>
        <w:t>营商环境差。</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jc w:val="both"/>
        <w:rPr>
          <w:rFonts w:asciiTheme="minorEastAsia" w:hAnsiTheme="minorEastAsia" w:cstheme="minorEastAsia"/>
          <w:color w:val="333333"/>
          <w:spacing w:val="8"/>
        </w:rPr>
      </w:pPr>
      <w:r w:rsidRPr="004A68D8">
        <w:rPr>
          <w:rStyle w:val="a4"/>
          <w:rFonts w:asciiTheme="minorEastAsia" w:hAnsiTheme="minorEastAsia" w:cstheme="minorEastAsia" w:hint="eastAsia"/>
          <w:color w:val="000000"/>
          <w:spacing w:val="15"/>
        </w:rPr>
        <w:t>——民营企业融资难、融资贵。</w:t>
      </w:r>
      <w:r w:rsidRPr="004A68D8">
        <w:rPr>
          <w:rFonts w:asciiTheme="minorEastAsia" w:hAnsiTheme="minorEastAsia" w:cstheme="minorEastAsia" w:hint="eastAsia"/>
          <w:color w:val="000000"/>
          <w:spacing w:val="15"/>
        </w:rPr>
        <w:t>相对于国企来说，民营企业的贷款风险较大，因此，金融机构处理民营企业贷款时都更加谨慎和严苛，在贷款审批时间、贷款综合成本、贷款授信额度等各方面，民营企业都会受到不同</w:t>
      </w:r>
      <w:r w:rsidRPr="004A68D8">
        <w:rPr>
          <w:rFonts w:asciiTheme="minorEastAsia" w:hAnsiTheme="minorEastAsia" w:cstheme="minorEastAsia" w:hint="eastAsia"/>
          <w:color w:val="000000"/>
          <w:spacing w:val="15"/>
        </w:rPr>
        <w:t>程度的非公平待遇，融资不仅难而且贵。并且，很多中小微企业没有财务报表、没有资产抵押，更难以通过正规银行渠道获得授信和融资。</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jc w:val="both"/>
        <w:rPr>
          <w:rFonts w:asciiTheme="minorEastAsia" w:hAnsiTheme="minorEastAsia" w:cstheme="minorEastAsia"/>
          <w:color w:val="333333"/>
          <w:spacing w:val="8"/>
        </w:rPr>
      </w:pPr>
      <w:r w:rsidRPr="004A68D8">
        <w:rPr>
          <w:rStyle w:val="a4"/>
          <w:rFonts w:asciiTheme="minorEastAsia" w:hAnsiTheme="minorEastAsia" w:cstheme="minorEastAsia" w:hint="eastAsia"/>
          <w:color w:val="000000"/>
          <w:spacing w:val="15"/>
        </w:rPr>
        <w:t>——民营企业创新激励动力严重匮乏。</w:t>
      </w:r>
      <w:r w:rsidRPr="004A68D8">
        <w:rPr>
          <w:rFonts w:asciiTheme="minorEastAsia" w:hAnsiTheme="minorEastAsia" w:cstheme="minorEastAsia" w:hint="eastAsia"/>
          <w:color w:val="000000"/>
          <w:spacing w:val="15"/>
        </w:rPr>
        <w:t>湖北经济要高质量又好又快的发展，需要尽快改变发展驱动方式，实现从要素驱动到效率驱动，乃至到创新驱动。而创新驱动关键靠的是民营经济，靠民营经济大发展。</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改善营商环境，补齐短板靠什么？既靠政策，更靠改善制度环境的改革，改善以上问题的关键是要建立包容性基础性经济制度来提高效率，勃发创新力，才能实现高质量发展。以改革促发展，这条成就了中国</w:t>
      </w:r>
      <w:r w:rsidRPr="004A68D8">
        <w:rPr>
          <w:rFonts w:asciiTheme="minorEastAsia" w:hAnsiTheme="minorEastAsia" w:cstheme="minorEastAsia" w:hint="eastAsia"/>
          <w:color w:val="000000"/>
          <w:spacing w:val="15"/>
        </w:rPr>
        <w:t>40</w:t>
      </w:r>
      <w:r w:rsidRPr="004A68D8">
        <w:rPr>
          <w:rFonts w:asciiTheme="minorEastAsia" w:hAnsiTheme="minorEastAsia" w:cstheme="minorEastAsia" w:hint="eastAsia"/>
          <w:color w:val="000000"/>
          <w:spacing w:val="15"/>
        </w:rPr>
        <w:t>年经济奇迹的重</w:t>
      </w:r>
      <w:r w:rsidRPr="004A68D8">
        <w:rPr>
          <w:rFonts w:asciiTheme="minorEastAsia" w:hAnsiTheme="minorEastAsia" w:cstheme="minorEastAsia" w:hint="eastAsia"/>
          <w:color w:val="000000"/>
          <w:spacing w:val="15"/>
        </w:rPr>
        <w:t>要经验同样也适合湖北。</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理论和实践都证明了，改革不改革，经济增长的落差非常大，有可能达到</w:t>
      </w:r>
      <w:r w:rsidRPr="004A68D8">
        <w:rPr>
          <w:rFonts w:asciiTheme="minorEastAsia" w:hAnsiTheme="minorEastAsia" w:cstheme="minorEastAsia" w:hint="eastAsia"/>
          <w:color w:val="000000"/>
          <w:spacing w:val="15"/>
        </w:rPr>
        <w:t>3</w:t>
      </w:r>
      <w:r w:rsidRPr="004A68D8">
        <w:rPr>
          <w:rFonts w:asciiTheme="minorEastAsia" w:hAnsiTheme="minorEastAsia" w:cstheme="minorEastAsia" w:hint="eastAsia"/>
          <w:color w:val="000000"/>
          <w:spacing w:val="15"/>
        </w:rPr>
        <w:t>个百分点。对于受疫情冲击的湖北而言，这个落差可能还会更大。</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同时，也要解决谁去做、怎么实现的问题。湖北政府责无旁贷及下面部门的执行力非常重要。从市场化改革或制度变革的角度来看，亲市场制度环境的建立健全，是与政府职能的转变相伴随的，在此过程中市场与政府在资源配置中所发挥的作用也呈现出一个动态调整的图谱，市场的作用越来越大直至起决定性作用。</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jc w:val="both"/>
        <w:rPr>
          <w:rFonts w:asciiTheme="minorEastAsia" w:hAnsiTheme="minorEastAsia" w:cstheme="minorEastAsia"/>
          <w:color w:val="333333"/>
          <w:spacing w:val="8"/>
        </w:rPr>
      </w:pPr>
      <w:r w:rsidRPr="004A68D8">
        <w:rPr>
          <w:rStyle w:val="a4"/>
          <w:rFonts w:asciiTheme="minorEastAsia" w:hAnsiTheme="minorEastAsia" w:cstheme="minorEastAsia" w:hint="eastAsia"/>
          <w:color w:val="000000"/>
          <w:spacing w:val="15"/>
        </w:rPr>
        <w:t>三、多管齐下改善营商制度环境振兴湖北经济</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lastRenderedPageBreak/>
        <w:t>总的原则就是</w:t>
      </w:r>
      <w:r w:rsidRPr="004A68D8">
        <w:rPr>
          <w:rFonts w:asciiTheme="minorEastAsia" w:hAnsiTheme="minorEastAsia" w:cstheme="minorEastAsia" w:hint="eastAsia"/>
          <w:color w:val="000000"/>
          <w:spacing w:val="15"/>
        </w:rPr>
        <w:t>,</w:t>
      </w:r>
      <w:r w:rsidRPr="004A68D8">
        <w:rPr>
          <w:rFonts w:asciiTheme="minorEastAsia" w:hAnsiTheme="minorEastAsia" w:cstheme="minorEastAsia" w:hint="eastAsia"/>
          <w:color w:val="000000"/>
          <w:spacing w:val="15"/>
        </w:rPr>
        <w:t>要把握竞争政策基础性、根本性和产业政策短期性、补充性的市场化改革取向，将全面实施竞争中性政策作为改善营商环境和经济结构性改革的重要动力，建立包容性、竞争有序的市场经济制度体系，落实竞争政策基础性地位，强化竞争中性原则。</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这一原则，在</w:t>
      </w:r>
      <w:r w:rsidRPr="004A68D8">
        <w:rPr>
          <w:rFonts w:asciiTheme="minorEastAsia" w:hAnsiTheme="minorEastAsia" w:cstheme="minorEastAsia" w:hint="eastAsia"/>
          <w:color w:val="000000"/>
          <w:spacing w:val="15"/>
        </w:rPr>
        <w:t>5</w:t>
      </w:r>
      <w:r w:rsidRPr="004A68D8">
        <w:rPr>
          <w:rFonts w:asciiTheme="minorEastAsia" w:hAnsiTheme="minorEastAsia" w:cstheme="minorEastAsia" w:hint="eastAsia"/>
          <w:color w:val="000000"/>
          <w:spacing w:val="15"/>
        </w:rPr>
        <w:t>月</w:t>
      </w:r>
      <w:r w:rsidRPr="004A68D8">
        <w:rPr>
          <w:rFonts w:asciiTheme="minorEastAsia" w:hAnsiTheme="minorEastAsia" w:cstheme="minorEastAsia" w:hint="eastAsia"/>
          <w:color w:val="000000"/>
          <w:spacing w:val="15"/>
        </w:rPr>
        <w:t>18</w:t>
      </w:r>
      <w:r w:rsidRPr="004A68D8">
        <w:rPr>
          <w:rFonts w:asciiTheme="minorEastAsia" w:hAnsiTheme="minorEastAsia" w:cstheme="minorEastAsia" w:hint="eastAsia"/>
          <w:color w:val="000000"/>
          <w:spacing w:val="15"/>
        </w:rPr>
        <w:t>日出台的《中共中央、国务院关于新时代加快完善社会主义市场经济体制的意见》进一步得到了体现，就是为了解决市场激励不足、要素流动不畅、资源配置效率不高、微观经济活力不强等问题，在经济体制关键性基础性重大改革上实现突破创新。</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今年全国人大政府工作报告着重强调要</w:t>
      </w:r>
      <w:r w:rsidRPr="004A68D8">
        <w:rPr>
          <w:rFonts w:asciiTheme="minorEastAsia" w:hAnsiTheme="minorEastAsia" w:cstheme="minorEastAsia" w:hint="eastAsia"/>
          <w:color w:val="000000"/>
          <w:spacing w:val="15"/>
        </w:rPr>
        <w:t>依靠改革激发市场主体活力，增强发展新动能，深化“放管服”改革、推进要素市场化配置改革、优化民营经济发展环境等方面。</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第一，狠抓政府执行力建设，避免文件空转，把“放管服”改革和湖北《关于更大力度优化营商环境激发市场活力的若干措施》落到实处。政府既是“放管服”改革的推手，又是改革的对象，要对自己开刀，需要壮士断腕的勇气和魄力，也需要激励相容的机制设计。</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建议在信息化治理服务和数字政府建设方面，向沪浙粤等省市学习。同时，坚持以市场主体的获得感和满意度为衡量标准，通过引入第三方机构对全省</w:t>
      </w:r>
      <w:r w:rsidRPr="004A68D8">
        <w:rPr>
          <w:rFonts w:asciiTheme="minorEastAsia" w:hAnsiTheme="minorEastAsia" w:cstheme="minorEastAsia" w:hint="eastAsia"/>
          <w:color w:val="000000"/>
          <w:spacing w:val="15"/>
        </w:rPr>
        <w:t>17</w:t>
      </w:r>
      <w:r w:rsidRPr="004A68D8">
        <w:rPr>
          <w:rFonts w:asciiTheme="minorEastAsia" w:hAnsiTheme="minorEastAsia" w:cstheme="minorEastAsia" w:hint="eastAsia"/>
          <w:color w:val="000000"/>
          <w:spacing w:val="15"/>
        </w:rPr>
        <w:t>个市州开展评价和排名</w:t>
      </w:r>
      <w:r w:rsidRPr="004A68D8">
        <w:rPr>
          <w:rFonts w:asciiTheme="minorEastAsia" w:hAnsiTheme="minorEastAsia" w:cstheme="minorEastAsia" w:hint="eastAsia"/>
          <w:color w:val="000000"/>
          <w:spacing w:val="15"/>
        </w:rPr>
        <w:t>，排名靠前的通报表扬，靠后的进行约谈，在湖北省内形成你追我赶、百舸争流的为改善营商环境而竞争的态势。同时，在全省范围内推广并严格执行企业投资项目负面清单管理制度，全面落实“非禁即入”，有序采用市场化运作的基础性公共项目向民间资本全面开放。</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第二，用好用足中央一揽子政策为民营企业减压减负，尤其是要扭转湖北民企贡献大而税负重的不合理局面，加大减税降费力度、放水养鱼。要以财政上的减税降费真金白银，为民营企业减负。</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在具体的执行过程中，建议做好既有减税降费政策宣传和执行的同时，进一步调研民营企业税收征缴情况和意见建议，简化明晰企业税收制度、降低中小微企业税收遵从成本、减轻企业税收负担。除了中央出台的一些税收减免政策，一些地方税种如城镇土地使用税、房产税等也可考虑进行减免。同时，省市州各级相关部门组织力量，及时清理收费项目，降低乃至取消部分涉企收费，引导民营企业降本增效。</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第三，创新拓展融资渠道，深化要素市场改革，真正做到利率市场化，实现风险定价，提供更为公平、务实的金融支持，为民营企业发展营造良好的投融资环境。</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建</w:t>
      </w:r>
      <w:r w:rsidRPr="004A68D8">
        <w:rPr>
          <w:rFonts w:asciiTheme="minorEastAsia" w:hAnsiTheme="minorEastAsia" w:cstheme="minorEastAsia" w:hint="eastAsia"/>
          <w:color w:val="000000"/>
          <w:spacing w:val="15"/>
        </w:rPr>
        <w:t>议一是开拓增量，即适当开放地区金融市场，允许有能力的民营企业进入这个行业，依托民营金融机构为民营企业提供专门融资服务，充分激发金融市场活力。通过这种方式，可以减少民营企业通过非正规金融市场获得融资，从而降低企业融资成本和金融风险。</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二是做好存量，加强既有地方银行机构内外部数据的积累、集成和对接，加强金融科技在企业信用风险定价中的研究和应用，搭建大数据、云计算互联网金融信息平台，完善民营企业信用评价体系，控制金融机构风险的同时，尽量降低企业融资成本。</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三是利率市场化，由风险和市场决定定价。由于中小微企业贷</w:t>
      </w:r>
      <w:r w:rsidRPr="004A68D8">
        <w:rPr>
          <w:rFonts w:asciiTheme="minorEastAsia" w:hAnsiTheme="minorEastAsia" w:cstheme="minorEastAsia" w:hint="eastAsia"/>
          <w:color w:val="000000"/>
          <w:spacing w:val="15"/>
        </w:rPr>
        <w:t>款风险大，贷款利率也应该相应大，否则信贷机构不愿意贷款，无法解决贷款难的问题。</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第四，加快内生城镇化建设。进一步发挥武汉中心城市和城市群综合带动作用，让城市集聚效应和规模效应得到充分释放，这是解决湖北中长期高质量发展的关键。城镇化是工业化、现代化及高质量发展的必由之路，不仅对制度创新和技术革新有特殊促进作用外，也是降低工业化和现代化成本的重要途径，通过区位优势集中各种要素，以便降低交易成本和发挥基础设施的巨大外部效应。</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第五，在推动综合治理上，应该充分总结此次疫情成功经验和不足教训，以政府职能转变推动有效市场和包容透明社会治理建设。在市场化营商环境建设方面，要扭转政府主导的行政环境氛围，清民时代汉口地区极具包容性的营商环境和强社会自治的模式，早在</w:t>
      </w:r>
      <w:r w:rsidRPr="004A68D8">
        <w:rPr>
          <w:rFonts w:asciiTheme="minorEastAsia" w:hAnsiTheme="minorEastAsia" w:cstheme="minorEastAsia" w:hint="eastAsia"/>
          <w:color w:val="000000"/>
          <w:spacing w:val="15"/>
        </w:rPr>
        <w:t>1850</w:t>
      </w:r>
      <w:r w:rsidRPr="004A68D8">
        <w:rPr>
          <w:rFonts w:asciiTheme="minorEastAsia" w:hAnsiTheme="minorEastAsia" w:cstheme="minorEastAsia" w:hint="eastAsia"/>
          <w:color w:val="000000"/>
          <w:spacing w:val="15"/>
        </w:rPr>
        <w:t>年人口就超过</w:t>
      </w:r>
      <w:r w:rsidRPr="004A68D8">
        <w:rPr>
          <w:rFonts w:asciiTheme="minorEastAsia" w:hAnsiTheme="minorEastAsia" w:cstheme="minorEastAsia" w:hint="eastAsia"/>
          <w:color w:val="000000"/>
          <w:spacing w:val="15"/>
        </w:rPr>
        <w:t>150</w:t>
      </w:r>
      <w:r w:rsidRPr="004A68D8">
        <w:rPr>
          <w:rFonts w:asciiTheme="minorEastAsia" w:hAnsiTheme="minorEastAsia" w:cstheme="minorEastAsia" w:hint="eastAsia"/>
          <w:color w:val="000000"/>
          <w:spacing w:val="15"/>
        </w:rPr>
        <w:t>万，成为中国三大城市之一，这给了我们许多启迪。</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同时，面对转型过程中日益复杂的社会矛盾和日益繁重的社会管理任务，紧靠政府的力量显然已经远远不够，并且可能会起反效果，将矛盾焦点引向政府自身。因此，经济社会的发展不仅要正确处理好政府与市场的关系，也要处理好政</w:t>
      </w:r>
      <w:r w:rsidRPr="004A68D8">
        <w:rPr>
          <w:rFonts w:asciiTheme="minorEastAsia" w:hAnsiTheme="minorEastAsia" w:cstheme="minorEastAsia" w:hint="eastAsia"/>
          <w:color w:val="000000"/>
          <w:spacing w:val="15"/>
        </w:rPr>
        <w:t>府与社会的关系。</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lastRenderedPageBreak/>
        <w:t>特别是对涉及公共安全的信息政府要及时向社会公开，能量需要守恒，信息也需要守恒，不能总将坏消息及其预警视作为是负能量，是坏事，而是要做好预期管理，以此提振大众的信心和政府的公信力</w:t>
      </w:r>
      <w:r w:rsidRPr="004A68D8">
        <w:rPr>
          <w:rStyle w:val="a4"/>
          <w:rFonts w:asciiTheme="minorEastAsia" w:hAnsiTheme="minorEastAsia" w:cstheme="minorEastAsia" w:hint="eastAsia"/>
          <w:color w:val="000000"/>
          <w:spacing w:val="15"/>
        </w:rPr>
        <w:t>，</w:t>
      </w:r>
      <w:r w:rsidRPr="004A68D8">
        <w:rPr>
          <w:rFonts w:asciiTheme="minorEastAsia" w:hAnsiTheme="minorEastAsia" w:cstheme="minorEastAsia" w:hint="eastAsia"/>
          <w:color w:val="000000"/>
          <w:spacing w:val="15"/>
        </w:rPr>
        <w:t>做到不战而屈人之兵的效果，而不是等到出现了大问题才去解决，这么做无论怎么有效和有执行力，都只是次优而不是最优，代价太大。</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color w:val="333333"/>
          <w:spacing w:val="8"/>
        </w:rPr>
      </w:pPr>
      <w:r w:rsidRPr="004A68D8">
        <w:rPr>
          <w:rFonts w:asciiTheme="minorEastAsia" w:hAnsiTheme="minorEastAsia" w:cstheme="minorEastAsia" w:hint="eastAsia"/>
          <w:color w:val="000000"/>
          <w:spacing w:val="15"/>
        </w:rPr>
        <w:t>如前所述，国家能力和政府的执行力，包容性的经济制度，民主法治、公平正义、包容透明的社会治理，是确保经济可持续发展和国家长治久安的三要素，才能充分发挥市场在资源配置中的决定性作用，更好发挥政府</w:t>
      </w:r>
      <w:r w:rsidRPr="004A68D8">
        <w:rPr>
          <w:rFonts w:asciiTheme="minorEastAsia" w:hAnsiTheme="minorEastAsia" w:cstheme="minorEastAsia" w:hint="eastAsia"/>
          <w:color w:val="000000"/>
          <w:spacing w:val="15"/>
        </w:rPr>
        <w:t>作用，有效弥补市场失灵和实现好的社会治理。</w:t>
      </w:r>
    </w:p>
    <w:p w:rsidR="00807FFA" w:rsidRPr="004A68D8" w:rsidRDefault="00807FFA" w:rsidP="004A68D8">
      <w:pPr>
        <w:pStyle w:val="a3"/>
        <w:widowControl/>
        <w:spacing w:beforeAutospacing="0" w:afterAutospacing="0" w:line="368" w:lineRule="atLeast"/>
        <w:jc w:val="both"/>
        <w:rPr>
          <w:rFonts w:asciiTheme="minorEastAsia" w:hAnsiTheme="minorEastAsia" w:cstheme="minorEastAsia"/>
          <w:color w:val="333333"/>
          <w:spacing w:val="8"/>
        </w:rPr>
      </w:pPr>
    </w:p>
    <w:p w:rsidR="00807FFA" w:rsidRPr="004A68D8" w:rsidRDefault="00C94DCF" w:rsidP="004A68D8">
      <w:pPr>
        <w:pStyle w:val="a3"/>
        <w:widowControl/>
        <w:spacing w:beforeAutospacing="0" w:afterAutospacing="0" w:line="368" w:lineRule="atLeast"/>
        <w:ind w:firstLineChars="200" w:firstLine="540"/>
        <w:jc w:val="both"/>
        <w:rPr>
          <w:rFonts w:asciiTheme="minorEastAsia" w:hAnsiTheme="minorEastAsia" w:cstheme="minorEastAsia"/>
        </w:rPr>
      </w:pPr>
      <w:r w:rsidRPr="004A68D8">
        <w:rPr>
          <w:rFonts w:asciiTheme="minorEastAsia" w:hAnsiTheme="minorEastAsia" w:cstheme="minorEastAsia" w:hint="eastAsia"/>
          <w:color w:val="000000"/>
          <w:spacing w:val="15"/>
        </w:rPr>
        <w:t>因此，湖北经济的振兴，也需要在这三个维度上同步推进，不仅要通过营商环境改善加强经济的包容性，也要利用此次疫情的教训，着力在民主法治、公平正义、包容透明的社会治理方面做出一些率先探索，为全国贡献经验。</w:t>
      </w:r>
    </w:p>
    <w:sectPr w:rsidR="00807FFA" w:rsidRPr="004A68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CF" w:rsidRDefault="00C94DCF" w:rsidP="00296FBF">
      <w:r>
        <w:separator/>
      </w:r>
    </w:p>
  </w:endnote>
  <w:endnote w:type="continuationSeparator" w:id="0">
    <w:p w:rsidR="00C94DCF" w:rsidRDefault="00C94DCF" w:rsidP="0029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CF" w:rsidRDefault="00C94DCF" w:rsidP="00296FBF">
      <w:r>
        <w:separator/>
      </w:r>
    </w:p>
  </w:footnote>
  <w:footnote w:type="continuationSeparator" w:id="0">
    <w:p w:rsidR="00C94DCF" w:rsidRDefault="00C94DCF" w:rsidP="00296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64EB9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ACFCCDB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93D60BD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A5680A0A"/>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15BC12D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2AC2B9D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AD7C1B2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C8EC06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0F6B0F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37464DE"/>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D2077"/>
    <w:rsid w:val="00296FBF"/>
    <w:rsid w:val="004A68D8"/>
    <w:rsid w:val="00807FFA"/>
    <w:rsid w:val="00BA7AD2"/>
    <w:rsid w:val="00C94DCF"/>
    <w:rsid w:val="00E63085"/>
    <w:rsid w:val="405D2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A10161-A216-466A-97B1-7BFEA238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296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96FBF"/>
    <w:rPr>
      <w:rFonts w:asciiTheme="minorHAnsi" w:eastAsiaTheme="minorEastAsia" w:hAnsiTheme="minorHAnsi" w:cstheme="minorBidi"/>
      <w:kern w:val="2"/>
      <w:sz w:val="18"/>
      <w:szCs w:val="18"/>
    </w:rPr>
  </w:style>
  <w:style w:type="paragraph" w:styleId="a6">
    <w:name w:val="footer"/>
    <w:basedOn w:val="a"/>
    <w:link w:val="Char0"/>
    <w:rsid w:val="00296FBF"/>
    <w:pPr>
      <w:tabs>
        <w:tab w:val="center" w:pos="4153"/>
        <w:tab w:val="right" w:pos="8306"/>
      </w:tabs>
      <w:snapToGrid w:val="0"/>
      <w:jc w:val="left"/>
    </w:pPr>
    <w:rPr>
      <w:sz w:val="18"/>
      <w:szCs w:val="18"/>
    </w:rPr>
  </w:style>
  <w:style w:type="character" w:customStyle="1" w:styleId="Char0">
    <w:name w:val="页脚 Char"/>
    <w:basedOn w:val="a0"/>
    <w:link w:val="a6"/>
    <w:rsid w:val="00296FB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cp:lastModifiedBy>
  <cp:revision>5</cp:revision>
  <dcterms:created xsi:type="dcterms:W3CDTF">2020-09-10T02:11:00Z</dcterms:created>
  <dcterms:modified xsi:type="dcterms:W3CDTF">2020-09-21T07:21:00Z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